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82DC" w14:textId="77777777" w:rsidR="001F1781" w:rsidRDefault="001F1781" w:rsidP="001F1781">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Buttercup's Infant Room: Nurturing the First Steps of a Lifetime</w:t>
      </w:r>
    </w:p>
    <w:p w14:paraId="5A9B181F" w14:textId="1CD8EE31" w:rsidR="001F1781" w:rsidRDefault="001F1781" w:rsidP="001F178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Welcome to Buttercup's infant room, a haven designed for the delicate needs of newborns to one-year-olds. In this warm and secure environment, our dedicated staff is committed to fostering strong bonds with your precious little ones while establishing a connection with your family. Our mission is to provide a foundation of love and care </w:t>
      </w:r>
      <w:r>
        <w:rPr>
          <w:rFonts w:ascii="Segoe UI" w:hAnsi="Segoe UI" w:cs="Segoe UI"/>
          <w:color w:val="374151"/>
        </w:rPr>
        <w:t>to</w:t>
      </w:r>
      <w:r>
        <w:rPr>
          <w:rFonts w:ascii="Segoe UI" w:hAnsi="Segoe UI" w:cs="Segoe UI"/>
          <w:color w:val="374151"/>
        </w:rPr>
        <w:t xml:space="preserve"> support your infant's growth and development during these formative months.</w:t>
      </w:r>
    </w:p>
    <w:p w14:paraId="0AF9542D" w14:textId="77777777" w:rsidR="001F1781" w:rsidRDefault="001F1781" w:rsidP="001F178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Key Features:</w:t>
      </w:r>
    </w:p>
    <w:p w14:paraId="1A1EFFF1" w14:textId="7CCE8406" w:rsidR="001F1781" w:rsidRDefault="001F1781" w:rsidP="001F1781">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Personalized Milestone Monitoring:</w:t>
      </w:r>
      <w:r>
        <w:rPr>
          <w:rFonts w:ascii="Segoe UI" w:hAnsi="Segoe UI" w:cs="Segoe UI"/>
          <w:color w:val="374151"/>
        </w:rPr>
        <w:t xml:space="preserve"> Our attentive staff closely monitors </w:t>
      </w:r>
      <w:r>
        <w:rPr>
          <w:rFonts w:ascii="Segoe UI" w:hAnsi="Segoe UI" w:cs="Segoe UI"/>
          <w:color w:val="374151"/>
        </w:rPr>
        <w:t>infants'</w:t>
      </w:r>
      <w:r>
        <w:rPr>
          <w:rFonts w:ascii="Segoe UI" w:hAnsi="Segoe UI" w:cs="Segoe UI"/>
          <w:color w:val="374151"/>
        </w:rPr>
        <w:t xml:space="preserve"> development, guiding them through early milestones. Using the Ages and Stages Questionnaires and Ages and Stages Social Emotional Questionnaires, we create individualized plans to encourage and celebrate each child's progress.</w:t>
      </w:r>
    </w:p>
    <w:p w14:paraId="324D7FDE" w14:textId="1E8F5CFD" w:rsidR="001F1781" w:rsidRDefault="001F1781" w:rsidP="001F1781">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Safe Sleep Practices:</w:t>
      </w:r>
      <w:r>
        <w:rPr>
          <w:rFonts w:ascii="Segoe UI" w:hAnsi="Segoe UI" w:cs="Segoe UI"/>
          <w:color w:val="374151"/>
        </w:rPr>
        <w:t xml:space="preserve"> We prioritize your child's safety </w:t>
      </w:r>
      <w:r>
        <w:rPr>
          <w:rFonts w:ascii="Segoe UI" w:hAnsi="Segoe UI" w:cs="Segoe UI"/>
          <w:color w:val="374151"/>
        </w:rPr>
        <w:t>by adhering</w:t>
      </w:r>
      <w:r>
        <w:rPr>
          <w:rFonts w:ascii="Segoe UI" w:hAnsi="Segoe UI" w:cs="Segoe UI"/>
          <w:color w:val="374151"/>
        </w:rPr>
        <w:t xml:space="preserve"> to Safe Sleep practices, ensuring a secure and comfortable environment for peaceful rest.</w:t>
      </w:r>
    </w:p>
    <w:p w14:paraId="622F2DC8" w14:textId="77777777" w:rsidR="001F1781" w:rsidRDefault="001F1781" w:rsidP="001F1781">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Optimal Staff-to-Infant Ratio:</w:t>
      </w:r>
      <w:r>
        <w:rPr>
          <w:rFonts w:ascii="Segoe UI" w:hAnsi="Segoe UI" w:cs="Segoe UI"/>
          <w:color w:val="374151"/>
        </w:rPr>
        <w:t xml:space="preserve"> With a low ratio of 1 adult to 4 infants, we guarantee personalized attention, fostering a sense of security and trust between caregivers and your little one. Our commitment to a maximum of 8 infants in the room ensures a calm and manageable atmosphere.</w:t>
      </w:r>
    </w:p>
    <w:p w14:paraId="46FC2C18" w14:textId="7B7B637C" w:rsidR="001F1781" w:rsidRDefault="001F1781" w:rsidP="001F1781">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Professional and Certified Staff:</w:t>
      </w:r>
      <w:r>
        <w:rPr>
          <w:rFonts w:ascii="Segoe UI" w:hAnsi="Segoe UI" w:cs="Segoe UI"/>
          <w:color w:val="374151"/>
        </w:rPr>
        <w:t xml:space="preserve"> Our caregivers are CPR and first aid certified, having undergone two comprehensive background checks. To uphold the highest standards, staff members complete 32 hours of training</w:t>
      </w:r>
      <w:r>
        <w:rPr>
          <w:rFonts w:ascii="Segoe UI" w:hAnsi="Segoe UI" w:cs="Segoe UI"/>
          <w:color w:val="374151"/>
        </w:rPr>
        <w:t xml:space="preserve"> during their six weeks of </w:t>
      </w:r>
      <w:r w:rsidR="002058C1">
        <w:rPr>
          <w:rFonts w:ascii="Segoe UI" w:hAnsi="Segoe UI" w:cs="Segoe UI"/>
          <w:color w:val="374151"/>
        </w:rPr>
        <w:t>onboarding</w:t>
      </w:r>
      <w:r>
        <w:rPr>
          <w:rFonts w:ascii="Segoe UI" w:hAnsi="Segoe UI" w:cs="Segoe UI"/>
          <w:color w:val="374151"/>
        </w:rPr>
        <w:t xml:space="preserve">, including Universal Precautions, Mandatory Reporting of Suspected Child Abuse, Passport to Early Childhood Education, and Essentials Child Care Preservice Online Series. </w:t>
      </w:r>
      <w:r>
        <w:rPr>
          <w:rFonts w:ascii="Segoe UI" w:hAnsi="Segoe UI" w:cs="Segoe UI"/>
          <w:color w:val="374151"/>
        </w:rPr>
        <w:t>Our</w:t>
      </w:r>
      <w:r>
        <w:rPr>
          <w:rFonts w:ascii="Segoe UI" w:hAnsi="Segoe UI" w:cs="Segoe UI"/>
          <w:color w:val="374151"/>
        </w:rPr>
        <w:t xml:space="preserve"> team members also pursue additional training, such as Positive Behavioral Interventions and Supports,</w:t>
      </w:r>
      <w:r>
        <w:rPr>
          <w:rFonts w:ascii="Segoe UI" w:hAnsi="Segoe UI" w:cs="Segoe UI"/>
          <w:color w:val="374151"/>
        </w:rPr>
        <w:t xml:space="preserve"> Breast Feeding Basics, Period of Purple Crying,</w:t>
      </w:r>
      <w:r>
        <w:rPr>
          <w:rFonts w:ascii="Segoe UI" w:hAnsi="Segoe UI" w:cs="Segoe UI"/>
          <w:color w:val="374151"/>
        </w:rPr>
        <w:t xml:space="preserve"> Medication Administration, and Environmental Rating Scale, to enrich their skill sets.</w:t>
      </w:r>
    </w:p>
    <w:p w14:paraId="533477C6" w14:textId="136CD743" w:rsidR="001F1781" w:rsidRDefault="001F1781" w:rsidP="001F1781">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Introduction to Age-Appropriate Concepts:</w:t>
      </w:r>
      <w:r>
        <w:rPr>
          <w:rFonts w:ascii="Segoe UI" w:hAnsi="Segoe UI" w:cs="Segoe UI"/>
          <w:color w:val="374151"/>
        </w:rPr>
        <w:t xml:space="preserve"> We believe in laying the groundwork for future learning. Infants are gently introduced to concepts they will build upon as they progress through the stages of childhood, stimulating cognitive and sensory development.</w:t>
      </w:r>
    </w:p>
    <w:p w14:paraId="1EE3C5B7" w14:textId="3CA26A90" w:rsidR="001F1781" w:rsidRDefault="001F1781" w:rsidP="001F1781">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 xml:space="preserve">At </w:t>
      </w:r>
      <w:r>
        <w:rPr>
          <w:rFonts w:ascii="Segoe UI" w:hAnsi="Segoe UI" w:cs="Segoe UI"/>
          <w:color w:val="374151"/>
        </w:rPr>
        <w:t>Curious Kids Childcare</w:t>
      </w:r>
      <w:r>
        <w:rPr>
          <w:rFonts w:ascii="Segoe UI" w:hAnsi="Segoe UI" w:cs="Segoe UI"/>
          <w:color w:val="374151"/>
        </w:rPr>
        <w:t xml:space="preserve">, we pride ourselves on providing </w:t>
      </w:r>
      <w:r>
        <w:rPr>
          <w:rFonts w:ascii="Segoe UI" w:hAnsi="Segoe UI" w:cs="Segoe UI"/>
          <w:color w:val="374151"/>
        </w:rPr>
        <w:t>your infant with a safe, stimulating, and loving environment</w:t>
      </w:r>
      <w:r>
        <w:rPr>
          <w:rFonts w:ascii="Segoe UI" w:hAnsi="Segoe UI" w:cs="Segoe UI"/>
          <w:color w:val="374151"/>
        </w:rPr>
        <w:t>. Our dedicated team is passionate about nurturing the unique needs of each child, creating a foundation for a lifetime of learning and growth.</w:t>
      </w:r>
    </w:p>
    <w:p w14:paraId="3D1BC400" w14:textId="77777777" w:rsidR="00652033" w:rsidRDefault="00652033"/>
    <w:sectPr w:rsidR="00652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57390"/>
    <w:multiLevelType w:val="multilevel"/>
    <w:tmpl w:val="7C86B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4459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81"/>
    <w:rsid w:val="00157B54"/>
    <w:rsid w:val="001F1781"/>
    <w:rsid w:val="002058C1"/>
    <w:rsid w:val="0065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CF984"/>
  <w15:chartTrackingRefBased/>
  <w15:docId w15:val="{1BFDACAC-2726-4B07-8D5E-6E3A09DF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17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17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357</Words>
  <Characters>2090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Brooke</dc:creator>
  <cp:keywords/>
  <dc:description/>
  <cp:lastModifiedBy>Michelle Brooke</cp:lastModifiedBy>
  <cp:revision>2</cp:revision>
  <dcterms:created xsi:type="dcterms:W3CDTF">2023-12-18T23:03:00Z</dcterms:created>
  <dcterms:modified xsi:type="dcterms:W3CDTF">2023-12-18T23:16:00Z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c9069d36-d3c0-44f0-b251-43e97cf4f9a0</vt:lpwstr>
  </property>
</Properties>
</file>